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25" w:rsidRDefault="009A3B25" w:rsidP="009A3B25">
      <w:pPr>
        <w:tabs>
          <w:tab w:val="left" w:pos="33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</w:t>
      </w:r>
      <w:r w:rsidR="00D0570C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НО – МЕТОДИЧЕСКОЕ ОБЕСПЕЧЕНИЕ</w:t>
      </w:r>
    </w:p>
    <w:p w:rsidR="009A3B25" w:rsidRDefault="009A3B25" w:rsidP="009A3B25">
      <w:pPr>
        <w:tabs>
          <w:tab w:val="left" w:pos="3345"/>
        </w:tabs>
        <w:jc w:val="center"/>
        <w:rPr>
          <w:b/>
          <w:bCs/>
          <w:sz w:val="28"/>
          <w:szCs w:val="28"/>
        </w:rPr>
      </w:pPr>
    </w:p>
    <w:p w:rsidR="009A3B25" w:rsidRDefault="009A3B25" w:rsidP="009A3B25">
      <w:pPr>
        <w:tabs>
          <w:tab w:val="left" w:pos="3345"/>
        </w:tabs>
        <w:jc w:val="center"/>
        <w:rPr>
          <w:b/>
          <w:bCs/>
          <w:sz w:val="28"/>
          <w:szCs w:val="28"/>
        </w:rPr>
      </w:pPr>
    </w:p>
    <w:p w:rsidR="009A3B25" w:rsidRDefault="009A3B25" w:rsidP="009A3B25">
      <w:pPr>
        <w:tabs>
          <w:tab w:val="left" w:pos="3345"/>
        </w:tabs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Основные и дополнительные образовательные программы.</w:t>
      </w:r>
    </w:p>
    <w:p w:rsidR="00354CC3" w:rsidRDefault="00354CC3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2"/>
        <w:gridCol w:w="5790"/>
        <w:gridCol w:w="3109"/>
      </w:tblGrid>
      <w:tr w:rsidR="009A3B25" w:rsidTr="0094658C">
        <w:tc>
          <w:tcPr>
            <w:tcW w:w="351" w:type="pct"/>
          </w:tcPr>
          <w:p w:rsidR="009A3B25" w:rsidRDefault="009A3B25">
            <w:r>
              <w:t>№</w:t>
            </w:r>
          </w:p>
        </w:tc>
        <w:tc>
          <w:tcPr>
            <w:tcW w:w="3025" w:type="pct"/>
          </w:tcPr>
          <w:p w:rsidR="009A3B25" w:rsidRDefault="009A3B25">
            <w:r>
              <w:t xml:space="preserve">Наименование </w:t>
            </w:r>
          </w:p>
        </w:tc>
        <w:tc>
          <w:tcPr>
            <w:tcW w:w="1623" w:type="pct"/>
          </w:tcPr>
          <w:p w:rsidR="009A3B25" w:rsidRDefault="009A3B25">
            <w:r>
              <w:t>Кто использует</w:t>
            </w:r>
          </w:p>
        </w:tc>
      </w:tr>
      <w:tr w:rsidR="009A3B25" w:rsidTr="0094658C">
        <w:tc>
          <w:tcPr>
            <w:tcW w:w="5000" w:type="pct"/>
            <w:gridSpan w:val="3"/>
          </w:tcPr>
          <w:p w:rsidR="009A3B25" w:rsidRDefault="009A3B25">
            <w:r>
              <w:rPr>
                <w:b/>
                <w:bCs/>
                <w:i/>
                <w:iCs/>
                <w:lang w:eastAsia="en-US"/>
              </w:rPr>
              <w:t>Основные комплексные программы</w:t>
            </w:r>
          </w:p>
        </w:tc>
      </w:tr>
      <w:tr w:rsidR="009A3B25" w:rsidTr="0094658C">
        <w:tc>
          <w:tcPr>
            <w:tcW w:w="351" w:type="pct"/>
          </w:tcPr>
          <w:p w:rsidR="009A3B25" w:rsidRDefault="009A3B25">
            <w:r>
              <w:rPr>
                <w:lang w:eastAsia="en-US"/>
              </w:rPr>
              <w:t>1.</w:t>
            </w:r>
          </w:p>
        </w:tc>
        <w:tc>
          <w:tcPr>
            <w:tcW w:w="3025" w:type="pct"/>
          </w:tcPr>
          <w:p w:rsidR="009A3B25" w:rsidRDefault="009A3B25" w:rsidP="009A3B25">
            <w:pPr>
              <w:spacing w:line="276" w:lineRule="auto"/>
            </w:pPr>
            <w:r>
              <w:rPr>
                <w:lang w:eastAsia="en-US"/>
              </w:rPr>
              <w:t xml:space="preserve">Программа дошкольного образования «Детство». Программа развития и воспитания детей в детском саду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под ред. В. И. Логинова, А. Г. Гогоберидзе, А. З. Михайлова и др. М: Детство-Пресс, 2010.</w:t>
            </w:r>
          </w:p>
        </w:tc>
        <w:tc>
          <w:tcPr>
            <w:tcW w:w="1623" w:type="pct"/>
          </w:tcPr>
          <w:p w:rsidR="009A3B25" w:rsidRDefault="009A3B25" w:rsidP="009A3B25">
            <w:pPr>
              <w:tabs>
                <w:tab w:val="left" w:pos="3345"/>
              </w:tabs>
              <w:spacing w:line="276" w:lineRule="auto"/>
            </w:pPr>
            <w:r>
              <w:rPr>
                <w:lang w:eastAsia="en-US"/>
              </w:rPr>
              <w:t>Разновозрастная группа МБДОУ воспитатель</w:t>
            </w:r>
          </w:p>
        </w:tc>
      </w:tr>
      <w:tr w:rsidR="009A3B25" w:rsidTr="0094658C">
        <w:tc>
          <w:tcPr>
            <w:tcW w:w="5000" w:type="pct"/>
            <w:gridSpan w:val="3"/>
          </w:tcPr>
          <w:p w:rsidR="009A3B25" w:rsidRDefault="009A3B25">
            <w:r w:rsidRPr="000C00F9">
              <w:rPr>
                <w:b/>
                <w:i/>
                <w:lang w:eastAsia="en-US"/>
              </w:rPr>
              <w:t>Дополнительные программы и технологии</w:t>
            </w:r>
          </w:p>
        </w:tc>
      </w:tr>
      <w:tr w:rsidR="009A3B25" w:rsidTr="0094658C">
        <w:tc>
          <w:tcPr>
            <w:tcW w:w="351" w:type="pct"/>
          </w:tcPr>
          <w:p w:rsidR="009A3B25" w:rsidRDefault="009A3B25">
            <w:r>
              <w:t xml:space="preserve">1. </w:t>
            </w:r>
          </w:p>
        </w:tc>
        <w:tc>
          <w:tcPr>
            <w:tcW w:w="3025" w:type="pct"/>
          </w:tcPr>
          <w:p w:rsidR="009A3B25" w:rsidRDefault="009A3B25" w:rsidP="009A3B25">
            <w:r>
              <w:rPr>
                <w:bCs/>
                <w:lang w:eastAsia="en-US"/>
              </w:rPr>
              <w:t>Программа развития речи детей дошкольного возраста» О. С. Ушакова</w:t>
            </w:r>
          </w:p>
        </w:tc>
        <w:tc>
          <w:tcPr>
            <w:tcW w:w="1623" w:type="pct"/>
          </w:tcPr>
          <w:p w:rsidR="009A3B25" w:rsidRDefault="009A3B25" w:rsidP="009A3B25">
            <w:pPr>
              <w:tabs>
                <w:tab w:val="left" w:pos="3345"/>
              </w:tabs>
              <w:spacing w:line="276" w:lineRule="auto"/>
            </w:pPr>
            <w:r>
              <w:rPr>
                <w:lang w:eastAsia="en-US"/>
              </w:rPr>
              <w:t>Разновозрастная группа ДОУ воспитатель</w:t>
            </w:r>
          </w:p>
        </w:tc>
      </w:tr>
      <w:tr w:rsidR="009A3B25" w:rsidTr="0094658C">
        <w:tc>
          <w:tcPr>
            <w:tcW w:w="351" w:type="pct"/>
          </w:tcPr>
          <w:p w:rsidR="009A3B25" w:rsidRDefault="009A3B25">
            <w:r>
              <w:t>2.</w:t>
            </w:r>
          </w:p>
        </w:tc>
        <w:tc>
          <w:tcPr>
            <w:tcW w:w="3025" w:type="pct"/>
          </w:tcPr>
          <w:p w:rsidR="009A3B25" w:rsidRDefault="009A3B25" w:rsidP="009A3B25">
            <w:r>
              <w:rPr>
                <w:lang w:eastAsia="en-US"/>
              </w:rPr>
              <w:t>Программа «Физическая культура - дошкольникам». Л. Д. Глазырина</w:t>
            </w:r>
          </w:p>
        </w:tc>
        <w:tc>
          <w:tcPr>
            <w:tcW w:w="1623" w:type="pct"/>
          </w:tcPr>
          <w:p w:rsidR="009A3B25" w:rsidRDefault="009A3B25">
            <w:r>
              <w:rPr>
                <w:lang w:eastAsia="en-US"/>
              </w:rPr>
              <w:t>Разновозрастная группа ДОУ воспитатель</w:t>
            </w:r>
          </w:p>
        </w:tc>
      </w:tr>
      <w:tr w:rsidR="009A3B25" w:rsidTr="0094658C">
        <w:tc>
          <w:tcPr>
            <w:tcW w:w="351" w:type="pct"/>
          </w:tcPr>
          <w:p w:rsidR="009A3B25" w:rsidRDefault="009A3B25" w:rsidP="009A3B25">
            <w:r>
              <w:t>3.</w:t>
            </w:r>
          </w:p>
        </w:tc>
        <w:tc>
          <w:tcPr>
            <w:tcW w:w="3025" w:type="pct"/>
          </w:tcPr>
          <w:p w:rsidR="009A3B25" w:rsidRDefault="009A3B25" w:rsidP="009A3B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«Юный эколог». С. Н. Николаева </w:t>
            </w:r>
          </w:p>
          <w:p w:rsidR="009A3B25" w:rsidRDefault="009A3B25" w:rsidP="009A3B2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pct"/>
          </w:tcPr>
          <w:p w:rsidR="009A3B25" w:rsidRDefault="0094658C" w:rsidP="009A3B25">
            <w:r>
              <w:rPr>
                <w:lang w:eastAsia="en-US"/>
              </w:rPr>
              <w:t>Разновозрастная группа ДОУ воспитатель</w:t>
            </w:r>
          </w:p>
        </w:tc>
      </w:tr>
      <w:tr w:rsidR="009A3B25" w:rsidTr="0094658C">
        <w:tc>
          <w:tcPr>
            <w:tcW w:w="351" w:type="pct"/>
          </w:tcPr>
          <w:p w:rsidR="009A3B25" w:rsidRDefault="0094658C" w:rsidP="009A3B25">
            <w:r>
              <w:t>4.</w:t>
            </w:r>
          </w:p>
        </w:tc>
        <w:tc>
          <w:tcPr>
            <w:tcW w:w="3025" w:type="pct"/>
          </w:tcPr>
          <w:p w:rsidR="009A3B25" w:rsidRDefault="009A3B25" w:rsidP="009A3B25">
            <w:pPr>
              <w:tabs>
                <w:tab w:val="left" w:pos="334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«Основы безопасности жизни детей дошкольного возраста» (Р. Б. </w:t>
            </w:r>
            <w:proofErr w:type="spellStart"/>
            <w:r>
              <w:rPr>
                <w:lang w:eastAsia="en-US"/>
              </w:rPr>
              <w:t>Стеркина</w:t>
            </w:r>
            <w:proofErr w:type="spellEnd"/>
            <w:r>
              <w:rPr>
                <w:lang w:eastAsia="en-US"/>
              </w:rPr>
              <w:t>, О. Л. Князева)</w:t>
            </w:r>
          </w:p>
          <w:p w:rsidR="009A3B25" w:rsidRDefault="009A3B25" w:rsidP="009A3B25">
            <w:pPr>
              <w:tabs>
                <w:tab w:val="left" w:pos="334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A3B25" w:rsidRDefault="009A3B25" w:rsidP="009A3B25">
            <w:pPr>
              <w:tabs>
                <w:tab w:val="left" w:pos="334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623" w:type="pct"/>
          </w:tcPr>
          <w:p w:rsidR="009A3B25" w:rsidRDefault="0094658C" w:rsidP="009A3B25">
            <w:r>
              <w:rPr>
                <w:lang w:eastAsia="en-US"/>
              </w:rPr>
              <w:t>Разновозрастная группа ДОУ воспитатель</w:t>
            </w:r>
          </w:p>
        </w:tc>
      </w:tr>
      <w:tr w:rsidR="009A3B25" w:rsidTr="0094658C">
        <w:tc>
          <w:tcPr>
            <w:tcW w:w="351" w:type="pct"/>
          </w:tcPr>
          <w:p w:rsidR="009A3B25" w:rsidRDefault="0094658C" w:rsidP="009A3B25">
            <w:r>
              <w:t>5.</w:t>
            </w:r>
          </w:p>
        </w:tc>
        <w:tc>
          <w:tcPr>
            <w:tcW w:w="3025" w:type="pct"/>
          </w:tcPr>
          <w:p w:rsidR="009A3B25" w:rsidRDefault="0094658C" w:rsidP="0094658C">
            <w:pPr>
              <w:tabs>
                <w:tab w:val="left" w:pos="3345"/>
              </w:tabs>
              <w:spacing w:line="276" w:lineRule="auto"/>
              <w:ind w:left="-249" w:firstLine="249"/>
              <w:rPr>
                <w:lang w:eastAsia="en-US"/>
              </w:rPr>
            </w:pPr>
            <w:r>
              <w:rPr>
                <w:spacing w:val="-5"/>
                <w:lang w:eastAsia="en-US"/>
              </w:rPr>
              <w:t>И. А. Лыкова «Цветные ладошки»</w:t>
            </w:r>
          </w:p>
        </w:tc>
        <w:tc>
          <w:tcPr>
            <w:tcW w:w="1623" w:type="pct"/>
          </w:tcPr>
          <w:p w:rsidR="009A3B25" w:rsidRDefault="0094658C" w:rsidP="009A3B25">
            <w:r>
              <w:rPr>
                <w:lang w:eastAsia="en-US"/>
              </w:rPr>
              <w:t>Разновозрастная группа ДОУ воспитатель</w:t>
            </w:r>
          </w:p>
        </w:tc>
      </w:tr>
    </w:tbl>
    <w:p w:rsidR="0094658C" w:rsidRDefault="0094658C"/>
    <w:p w:rsidR="0094658C" w:rsidRDefault="0094658C">
      <w:pPr>
        <w:spacing w:after="200" w:line="276" w:lineRule="auto"/>
      </w:pPr>
      <w:r>
        <w:br w:type="page"/>
      </w:r>
    </w:p>
    <w:p w:rsidR="009A3B25" w:rsidRDefault="0094658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Программно-методическое обеспечение образовательных областей</w:t>
      </w:r>
    </w:p>
    <w:p w:rsidR="0094658C" w:rsidRDefault="0094658C">
      <w:pPr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42"/>
        <w:gridCol w:w="6629"/>
      </w:tblGrid>
      <w:tr w:rsidR="0094658C" w:rsidRPr="0094658C" w:rsidTr="0094658C">
        <w:tc>
          <w:tcPr>
            <w:tcW w:w="1537" w:type="pct"/>
          </w:tcPr>
          <w:p w:rsidR="0094658C" w:rsidRPr="0094658C" w:rsidRDefault="0094658C">
            <w:r w:rsidRPr="0094658C">
              <w:rPr>
                <w:lang w:eastAsia="en-US"/>
              </w:rPr>
              <w:t>Наименование образовательной области</w:t>
            </w:r>
          </w:p>
        </w:tc>
        <w:tc>
          <w:tcPr>
            <w:tcW w:w="3463" w:type="pct"/>
          </w:tcPr>
          <w:p w:rsidR="0094658C" w:rsidRPr="00A23247" w:rsidRDefault="0094658C" w:rsidP="0094658C">
            <w:r w:rsidRPr="00A23247">
              <w:rPr>
                <w:lang w:eastAsia="en-US"/>
              </w:rPr>
              <w:t>Перечень программ, технологий и пособий</w:t>
            </w:r>
          </w:p>
        </w:tc>
      </w:tr>
      <w:tr w:rsidR="0094658C" w:rsidTr="0094658C">
        <w:tc>
          <w:tcPr>
            <w:tcW w:w="1537" w:type="pct"/>
          </w:tcPr>
          <w:p w:rsidR="0094658C" w:rsidRPr="0094658C" w:rsidRDefault="0094658C">
            <w:pPr>
              <w:rPr>
                <w:b/>
              </w:rPr>
            </w:pPr>
            <w:r w:rsidRPr="0094658C">
              <w:rPr>
                <w:b/>
                <w:lang w:eastAsia="en-US"/>
              </w:rPr>
              <w:t>Физическая культура</w:t>
            </w:r>
          </w:p>
        </w:tc>
        <w:tc>
          <w:tcPr>
            <w:tcW w:w="3463" w:type="pct"/>
          </w:tcPr>
          <w:p w:rsidR="00A23247" w:rsidRPr="001571EA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«Детство»</w:t>
            </w:r>
            <w:r w:rsidRPr="001571E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Программа развития и воспитания детей в детском саду (под ред. В.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И.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Логинова, А.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Г.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Гогоберидзе, А.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З.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Михайлова и др.</w:t>
            </w:r>
            <w:r w:rsidRPr="001571E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М: Детство-Пресс,2010.</w:t>
            </w:r>
            <w:r w:rsidRPr="001571EA">
              <w:rPr>
                <w:lang w:eastAsia="en-US"/>
              </w:rPr>
              <w:t>)</w:t>
            </w:r>
          </w:p>
          <w:p w:rsidR="00A23247" w:rsidRDefault="00A23247" w:rsidP="00A2324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«Физическая культура</w:t>
            </w:r>
            <w:r w:rsidRPr="001571E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Pr="001571E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дошкольникам» /Л.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Д.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Глазырина</w:t>
            </w:r>
            <w:r w:rsidRPr="00604FE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Pr="00604FE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М: «</w:t>
            </w:r>
            <w:proofErr w:type="spellStart"/>
            <w:r>
              <w:rPr>
                <w:lang w:eastAsia="en-US"/>
              </w:rPr>
              <w:t>Владос</w:t>
            </w:r>
            <w:proofErr w:type="spellEnd"/>
            <w:r>
              <w:rPr>
                <w:lang w:eastAsia="en-US"/>
              </w:rPr>
              <w:t>» 2001</w:t>
            </w:r>
          </w:p>
          <w:p w:rsidR="00A23247" w:rsidRDefault="00A23247" w:rsidP="00A2324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Методическое пособие. Физическая культура</w:t>
            </w:r>
            <w:r w:rsidRPr="00604FE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Pr="00604FE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дошкольникам. Программа и программные требования Л.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Д.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Глазырина.</w:t>
            </w:r>
            <w:r w:rsidRPr="00604FE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М: </w:t>
            </w:r>
            <w:proofErr w:type="spellStart"/>
            <w:r>
              <w:rPr>
                <w:lang w:eastAsia="en-US"/>
              </w:rPr>
              <w:t>Гуманит</w:t>
            </w:r>
            <w:proofErr w:type="spellEnd"/>
            <w:r>
              <w:rPr>
                <w:lang w:eastAsia="en-US"/>
              </w:rPr>
              <w:t xml:space="preserve">. изд. центр </w:t>
            </w:r>
            <w:proofErr w:type="spellStart"/>
            <w:r>
              <w:rPr>
                <w:lang w:eastAsia="en-US"/>
              </w:rPr>
              <w:t>Владос</w:t>
            </w:r>
            <w:proofErr w:type="spellEnd"/>
            <w:r>
              <w:rPr>
                <w:lang w:eastAsia="en-US"/>
              </w:rPr>
              <w:t xml:space="preserve"> 2004.</w:t>
            </w:r>
          </w:p>
          <w:p w:rsidR="0094658C" w:rsidRPr="00A23247" w:rsidRDefault="00A23247" w:rsidP="00A23247">
            <w:r>
              <w:rPr>
                <w:lang w:eastAsia="en-US"/>
              </w:rPr>
              <w:t>Методическое пособие. Подвижные игры и игровые упражнения. Л. И. </w:t>
            </w:r>
            <w:proofErr w:type="spellStart"/>
            <w:r>
              <w:rPr>
                <w:lang w:eastAsia="en-US"/>
              </w:rPr>
              <w:t>Пензулаева</w:t>
            </w:r>
            <w:proofErr w:type="spellEnd"/>
            <w:r>
              <w:rPr>
                <w:lang w:eastAsia="en-US"/>
              </w:rPr>
              <w:t>. М</w:t>
            </w:r>
            <w:proofErr w:type="gramStart"/>
            <w:r>
              <w:rPr>
                <w:lang w:eastAsia="en-US"/>
              </w:rPr>
              <w:t>:В</w:t>
            </w:r>
            <w:proofErr w:type="gramEnd"/>
            <w:r>
              <w:rPr>
                <w:lang w:eastAsia="en-US"/>
              </w:rPr>
              <w:t>ладос 2002.</w:t>
            </w:r>
          </w:p>
        </w:tc>
      </w:tr>
      <w:tr w:rsidR="0094658C" w:rsidTr="0094658C">
        <w:tc>
          <w:tcPr>
            <w:tcW w:w="1537" w:type="pct"/>
          </w:tcPr>
          <w:p w:rsidR="0094658C" w:rsidRPr="0094658C" w:rsidRDefault="0094658C">
            <w:pPr>
              <w:rPr>
                <w:b/>
              </w:rPr>
            </w:pPr>
            <w:r w:rsidRPr="0094658C">
              <w:rPr>
                <w:b/>
              </w:rPr>
              <w:t>Здоровье</w:t>
            </w:r>
          </w:p>
        </w:tc>
        <w:tc>
          <w:tcPr>
            <w:tcW w:w="3463" w:type="pct"/>
          </w:tcPr>
          <w:p w:rsidR="00A23247" w:rsidRPr="00531194" w:rsidRDefault="00A23247" w:rsidP="00A23247">
            <w:pPr>
              <w:spacing w:line="276" w:lineRule="auto"/>
              <w:jc w:val="both"/>
              <w:rPr>
                <w:lang w:eastAsia="en-US"/>
              </w:rPr>
            </w:pPr>
            <w:r w:rsidRPr="00531194">
              <w:rPr>
                <w:lang w:eastAsia="en-US"/>
              </w:rPr>
              <w:t>«Детство»</w:t>
            </w:r>
            <w:r>
              <w:rPr>
                <w:lang w:eastAsia="en-US"/>
              </w:rPr>
              <w:t xml:space="preserve"> </w:t>
            </w:r>
            <w:r w:rsidRPr="00531194">
              <w:rPr>
                <w:lang w:eastAsia="en-US"/>
              </w:rPr>
              <w:t>Программа развития и во</w:t>
            </w:r>
            <w:r>
              <w:rPr>
                <w:lang w:eastAsia="en-US"/>
              </w:rPr>
              <w:t>спитания детей в детском саду (</w:t>
            </w:r>
            <w:r w:rsidRPr="00531194">
              <w:rPr>
                <w:lang w:eastAsia="en-US"/>
              </w:rPr>
              <w:t>под ред. В.</w:t>
            </w:r>
            <w:r>
              <w:rPr>
                <w:lang w:eastAsia="en-US"/>
              </w:rPr>
              <w:t> </w:t>
            </w:r>
            <w:r w:rsidRPr="00531194">
              <w:rPr>
                <w:lang w:eastAsia="en-US"/>
              </w:rPr>
              <w:t>И.</w:t>
            </w:r>
            <w:r>
              <w:rPr>
                <w:lang w:eastAsia="en-US"/>
              </w:rPr>
              <w:t> </w:t>
            </w:r>
            <w:r w:rsidRPr="00531194">
              <w:rPr>
                <w:lang w:eastAsia="en-US"/>
              </w:rPr>
              <w:t>Логинова, А.</w:t>
            </w:r>
            <w:r>
              <w:rPr>
                <w:lang w:eastAsia="en-US"/>
              </w:rPr>
              <w:t> </w:t>
            </w:r>
            <w:r w:rsidRPr="00531194">
              <w:rPr>
                <w:lang w:eastAsia="en-US"/>
              </w:rPr>
              <w:t>Г.</w:t>
            </w:r>
            <w:r>
              <w:rPr>
                <w:lang w:eastAsia="en-US"/>
              </w:rPr>
              <w:t> </w:t>
            </w:r>
            <w:r w:rsidRPr="00531194">
              <w:rPr>
                <w:lang w:eastAsia="en-US"/>
              </w:rPr>
              <w:t>Гогоберидзе, А.</w:t>
            </w:r>
            <w:r>
              <w:rPr>
                <w:lang w:eastAsia="en-US"/>
              </w:rPr>
              <w:t> </w:t>
            </w:r>
            <w:r w:rsidRPr="00531194">
              <w:rPr>
                <w:lang w:eastAsia="en-US"/>
              </w:rPr>
              <w:t>З.</w:t>
            </w:r>
            <w:r>
              <w:rPr>
                <w:lang w:eastAsia="en-US"/>
              </w:rPr>
              <w:t> </w:t>
            </w:r>
            <w:r w:rsidRPr="00531194">
              <w:rPr>
                <w:lang w:eastAsia="en-US"/>
              </w:rPr>
              <w:t>Михайлова и др.</w:t>
            </w:r>
            <w:r>
              <w:rPr>
                <w:lang w:eastAsia="en-US"/>
              </w:rPr>
              <w:t xml:space="preserve"> М: Детство-Пресс,2010)</w:t>
            </w:r>
          </w:p>
          <w:p w:rsidR="00A23247" w:rsidRPr="00531194" w:rsidRDefault="00A23247" w:rsidP="00A23247">
            <w:pPr>
              <w:spacing w:line="276" w:lineRule="auto"/>
              <w:rPr>
                <w:lang w:eastAsia="en-US"/>
              </w:rPr>
            </w:pPr>
            <w:r w:rsidRPr="00531194">
              <w:rPr>
                <w:lang w:eastAsia="en-US"/>
              </w:rPr>
              <w:t>Издательский дом «В</w:t>
            </w:r>
            <w:r>
              <w:rPr>
                <w:lang w:eastAsia="en-US"/>
              </w:rPr>
              <w:t>ос</w:t>
            </w:r>
            <w:r w:rsidRPr="00531194">
              <w:rPr>
                <w:lang w:eastAsia="en-US"/>
              </w:rPr>
              <w:t>питание дошкольника» 2004</w:t>
            </w:r>
          </w:p>
          <w:p w:rsidR="00A23247" w:rsidRPr="00531194" w:rsidRDefault="00A23247" w:rsidP="00A23247">
            <w:pPr>
              <w:spacing w:line="276" w:lineRule="auto"/>
              <w:rPr>
                <w:lang w:eastAsia="en-US"/>
              </w:rPr>
            </w:pPr>
            <w:r w:rsidRPr="00531194">
              <w:rPr>
                <w:lang w:eastAsia="en-US"/>
              </w:rPr>
              <w:t>Программа «</w:t>
            </w:r>
            <w:proofErr w:type="spellStart"/>
            <w:r w:rsidRPr="00531194">
              <w:rPr>
                <w:lang w:eastAsia="en-US"/>
              </w:rPr>
              <w:t>Здравушка</w:t>
            </w:r>
            <w:proofErr w:type="spellEnd"/>
            <w:r w:rsidRPr="00531194">
              <w:rPr>
                <w:lang w:eastAsia="en-US"/>
              </w:rPr>
              <w:t>» / под ред. В.</w:t>
            </w:r>
            <w:r>
              <w:rPr>
                <w:lang w:eastAsia="en-US"/>
              </w:rPr>
              <w:t> </w:t>
            </w:r>
            <w:r w:rsidRPr="00531194">
              <w:rPr>
                <w:lang w:eastAsia="en-US"/>
              </w:rPr>
              <w:t>Л.</w:t>
            </w:r>
            <w:r>
              <w:rPr>
                <w:lang w:eastAsia="en-US"/>
              </w:rPr>
              <w:t> </w:t>
            </w:r>
            <w:r w:rsidRPr="00531194">
              <w:rPr>
                <w:lang w:eastAsia="en-US"/>
              </w:rPr>
              <w:t>Дружининой,</w:t>
            </w:r>
            <w:r>
              <w:rPr>
                <w:lang w:eastAsia="en-US"/>
              </w:rPr>
              <w:t xml:space="preserve"> </w:t>
            </w:r>
            <w:r w:rsidRPr="00531194">
              <w:rPr>
                <w:lang w:eastAsia="en-US"/>
              </w:rPr>
              <w:t>Л.</w:t>
            </w:r>
            <w:r>
              <w:rPr>
                <w:lang w:eastAsia="en-US"/>
              </w:rPr>
              <w:t> </w:t>
            </w:r>
            <w:r w:rsidRPr="00531194">
              <w:rPr>
                <w:lang w:eastAsia="en-US"/>
              </w:rPr>
              <w:t>В.</w:t>
            </w:r>
            <w:r>
              <w:rPr>
                <w:lang w:eastAsia="en-US"/>
              </w:rPr>
              <w:t> </w:t>
            </w:r>
            <w:proofErr w:type="spellStart"/>
            <w:r w:rsidRPr="00531194">
              <w:rPr>
                <w:lang w:eastAsia="en-US"/>
              </w:rPr>
              <w:t>Абдульмановой</w:t>
            </w:r>
            <w:proofErr w:type="spellEnd"/>
            <w:r w:rsidRPr="00531194">
              <w:rPr>
                <w:lang w:eastAsia="en-US"/>
              </w:rPr>
              <w:t>. Ростов</w:t>
            </w:r>
            <w:r>
              <w:rPr>
                <w:lang w:eastAsia="en-US"/>
              </w:rPr>
              <w:t xml:space="preserve"> </w:t>
            </w:r>
            <w:r w:rsidRPr="00531194">
              <w:rPr>
                <w:lang w:eastAsia="en-US"/>
              </w:rPr>
              <w:t>- на-Дону2001</w:t>
            </w:r>
          </w:p>
          <w:p w:rsidR="00A23247" w:rsidRPr="00531194" w:rsidRDefault="00A23247" w:rsidP="00A23247">
            <w:pPr>
              <w:pStyle w:val="a4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531194">
              <w:rPr>
                <w:rFonts w:ascii="Times New Roman" w:hAnsi="Times New Roman"/>
                <w:lang w:eastAsia="en-US"/>
              </w:rPr>
              <w:t xml:space="preserve">«Расти малыш </w:t>
            </w:r>
            <w:proofErr w:type="gramStart"/>
            <w:r w:rsidRPr="00531194">
              <w:rPr>
                <w:rFonts w:ascii="Times New Roman" w:hAnsi="Times New Roman"/>
                <w:lang w:eastAsia="en-US"/>
              </w:rPr>
              <w:t>здоровым</w:t>
            </w:r>
            <w:proofErr w:type="gramEnd"/>
            <w:r w:rsidRPr="00531194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531194">
              <w:rPr>
                <w:rFonts w:ascii="Times New Roman" w:hAnsi="Times New Roman"/>
                <w:lang w:eastAsia="en-US"/>
              </w:rPr>
              <w:t>/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531194">
              <w:rPr>
                <w:rFonts w:ascii="Times New Roman" w:hAnsi="Times New Roman"/>
                <w:lang w:eastAsia="en-US"/>
              </w:rPr>
              <w:t>под ред. М.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531194">
              <w:rPr>
                <w:rFonts w:ascii="Times New Roman" w:hAnsi="Times New Roman"/>
                <w:lang w:eastAsia="en-US"/>
              </w:rPr>
              <w:t>П.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531194">
              <w:rPr>
                <w:rFonts w:ascii="Times New Roman" w:hAnsi="Times New Roman"/>
                <w:lang w:eastAsia="en-US"/>
              </w:rPr>
              <w:t>Барановой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531194">
              <w:rPr>
                <w:rFonts w:ascii="Times New Roman" w:hAnsi="Times New Roman"/>
                <w:lang w:eastAsia="en-US"/>
              </w:rPr>
              <w:t>/ Ростов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531194"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531194">
              <w:rPr>
                <w:rFonts w:ascii="Times New Roman" w:hAnsi="Times New Roman"/>
                <w:lang w:eastAsia="en-US"/>
              </w:rPr>
              <w:t>на</w:t>
            </w:r>
            <w:r>
              <w:rPr>
                <w:rFonts w:ascii="Times New Roman" w:hAnsi="Times New Roman"/>
                <w:lang w:eastAsia="en-US"/>
              </w:rPr>
              <w:t> Дону, РГПУ, 2005.</w:t>
            </w:r>
          </w:p>
          <w:p w:rsidR="00A23247" w:rsidRPr="00531194" w:rsidRDefault="00A23247" w:rsidP="00A23247">
            <w:pPr>
              <w:pStyle w:val="a4"/>
              <w:snapToGrid w:val="0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531194">
              <w:rPr>
                <w:rFonts w:ascii="Times New Roman" w:hAnsi="Times New Roman"/>
                <w:lang w:eastAsia="en-US"/>
              </w:rPr>
              <w:t>Безопасность.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531194">
              <w:rPr>
                <w:rFonts w:ascii="Times New Roman" w:hAnsi="Times New Roman"/>
                <w:lang w:eastAsia="en-US"/>
              </w:rPr>
              <w:t>(Учебно-методическое пособие по основам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531194">
              <w:rPr>
                <w:rFonts w:ascii="Times New Roman" w:hAnsi="Times New Roman"/>
                <w:lang w:eastAsia="en-US"/>
              </w:rPr>
              <w:t>безопасности жизнедеятельности детей старшего дошкольного возраста.) Н.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531194">
              <w:rPr>
                <w:rFonts w:ascii="Times New Roman" w:hAnsi="Times New Roman"/>
                <w:lang w:eastAsia="en-US"/>
              </w:rPr>
              <w:t>Н.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531194">
              <w:rPr>
                <w:rFonts w:ascii="Times New Roman" w:hAnsi="Times New Roman"/>
                <w:lang w:eastAsia="en-US"/>
              </w:rPr>
              <w:t>Авдеева, О.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531194">
              <w:rPr>
                <w:rFonts w:ascii="Times New Roman" w:hAnsi="Times New Roman"/>
                <w:lang w:eastAsia="en-US"/>
              </w:rPr>
              <w:t>Л.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531194">
              <w:rPr>
                <w:rFonts w:ascii="Times New Roman" w:hAnsi="Times New Roman"/>
                <w:lang w:eastAsia="en-US"/>
              </w:rPr>
              <w:t>Князева, Р.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531194">
              <w:rPr>
                <w:rFonts w:ascii="Times New Roman" w:hAnsi="Times New Roman"/>
                <w:lang w:eastAsia="en-US"/>
              </w:rPr>
              <w:t>Б.</w:t>
            </w:r>
            <w:r>
              <w:rPr>
                <w:rFonts w:ascii="Times New Roman" w:hAnsi="Times New Roman"/>
                <w:lang w:eastAsia="en-US"/>
              </w:rPr>
              <w:t> </w:t>
            </w:r>
            <w:proofErr w:type="spellStart"/>
            <w:r w:rsidRPr="00531194">
              <w:rPr>
                <w:rFonts w:ascii="Times New Roman" w:hAnsi="Times New Roman"/>
                <w:lang w:eastAsia="en-US"/>
              </w:rPr>
              <w:t>Стеркина</w:t>
            </w:r>
            <w:proofErr w:type="spellEnd"/>
          </w:p>
          <w:p w:rsidR="0094658C" w:rsidRPr="00A23247" w:rsidRDefault="00A23247" w:rsidP="00A23247">
            <w:r w:rsidRPr="00531194">
              <w:rPr>
                <w:lang w:eastAsia="en-US"/>
              </w:rPr>
              <w:t>Санкт-Петербург. «Детство-Пресс». 2002. (раздел «Здоровье»).</w:t>
            </w:r>
          </w:p>
        </w:tc>
      </w:tr>
      <w:tr w:rsidR="0094658C" w:rsidTr="0094658C">
        <w:tc>
          <w:tcPr>
            <w:tcW w:w="1537" w:type="pct"/>
          </w:tcPr>
          <w:p w:rsidR="0094658C" w:rsidRPr="0094658C" w:rsidRDefault="0094658C">
            <w:pPr>
              <w:rPr>
                <w:b/>
              </w:rPr>
            </w:pPr>
            <w:r w:rsidRPr="0094658C">
              <w:rPr>
                <w:b/>
                <w:lang w:eastAsia="en-US"/>
              </w:rPr>
              <w:t>Обеспечение безопасности жизнедеятельности</w:t>
            </w:r>
          </w:p>
        </w:tc>
        <w:tc>
          <w:tcPr>
            <w:tcW w:w="3463" w:type="pct"/>
          </w:tcPr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«Детство» Программа развития и воспитания детей в детском саду (под ред. В. И. Логинова, А. Г. Гогоберидзе, А. З. Михайлова и др. М: Детство - Пресс, 2010.)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К. Ю. Белая «Как обеспечить безопасность дошкольников», Москва, «Просвещение», 2004г.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Н.Н. Авдеева, О. Л. Князева, Р. Б. </w:t>
            </w:r>
            <w:proofErr w:type="spellStart"/>
            <w:r>
              <w:rPr>
                <w:lang w:eastAsia="en-US"/>
              </w:rPr>
              <w:t>Стеркина</w:t>
            </w:r>
            <w:proofErr w:type="spellEnd"/>
            <w:r>
              <w:rPr>
                <w:lang w:eastAsia="en-US"/>
              </w:rPr>
              <w:t>. «Основы безопасности детей дошкольного возраста», Санкт – Петербург, Детство-Пресс, 2002</w:t>
            </w:r>
          </w:p>
          <w:p w:rsidR="00A23247" w:rsidRDefault="00A23247" w:rsidP="00A2324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Белая К.Ю. Я и моя безопасность. Тематический словарь в картинках: Мир человека. – М.: Школьная Пресса, 2010. </w:t>
            </w:r>
          </w:p>
          <w:p w:rsidR="0094658C" w:rsidRPr="00A23247" w:rsidRDefault="00A23247" w:rsidP="00A23247">
            <w:r>
              <w:rPr>
                <w:lang w:eastAsia="en-US"/>
              </w:rPr>
              <w:t>Т.А. Шорыгина. Правила пожарной безопасности для детей 5-8 лет. М: Сфера,2005.</w:t>
            </w:r>
          </w:p>
        </w:tc>
      </w:tr>
      <w:tr w:rsidR="0094658C" w:rsidTr="0094658C">
        <w:tc>
          <w:tcPr>
            <w:tcW w:w="1537" w:type="pct"/>
          </w:tcPr>
          <w:p w:rsidR="0094658C" w:rsidRPr="0094658C" w:rsidRDefault="0094658C">
            <w:pPr>
              <w:rPr>
                <w:b/>
              </w:rPr>
            </w:pPr>
            <w:r w:rsidRPr="0094658C">
              <w:rPr>
                <w:b/>
                <w:lang w:eastAsia="en-US"/>
              </w:rPr>
              <w:t>Социализация</w:t>
            </w:r>
          </w:p>
        </w:tc>
        <w:tc>
          <w:tcPr>
            <w:tcW w:w="3463" w:type="pct"/>
          </w:tcPr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«Детство» Программа развития и воспитания детей в детском саду (под ред. В. И. Логинова, А. Г. Гогоберидзе, А. З. Михайлова и др. М: Детство-Пресс, 2010)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«Я – ты, мы» О. Л. Князева, Р. Б. </w:t>
            </w:r>
            <w:proofErr w:type="spellStart"/>
            <w:r>
              <w:rPr>
                <w:lang w:eastAsia="en-US"/>
              </w:rPr>
              <w:t>Стеркина</w:t>
            </w:r>
            <w:proofErr w:type="spellEnd"/>
            <w:r>
              <w:rPr>
                <w:lang w:eastAsia="en-US"/>
              </w:rPr>
              <w:t xml:space="preserve">. М: Просвещение, 2008. </w:t>
            </w:r>
          </w:p>
          <w:p w:rsidR="00A23247" w:rsidRDefault="00A23247" w:rsidP="00A2324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«Я - человек» С. Л. Козлова М: Школьная Пресса,2004.</w:t>
            </w:r>
          </w:p>
          <w:p w:rsidR="00A23247" w:rsidRDefault="00A23247" w:rsidP="00A2324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Т. Н. Данилина «Знакомим дошкольников с Конвенцией о правах ребёнка», изд. «</w:t>
            </w:r>
            <w:proofErr w:type="spellStart"/>
            <w:r>
              <w:rPr>
                <w:lang w:eastAsia="en-US"/>
              </w:rPr>
              <w:t>Аркти</w:t>
            </w:r>
            <w:proofErr w:type="spellEnd"/>
            <w:r>
              <w:rPr>
                <w:lang w:eastAsia="en-US"/>
              </w:rPr>
              <w:t>», Москва, 2004</w:t>
            </w:r>
          </w:p>
          <w:p w:rsidR="0094658C" w:rsidRPr="00A23247" w:rsidRDefault="00A23247" w:rsidP="00A23247">
            <w:r>
              <w:rPr>
                <w:lang w:eastAsia="en-US"/>
              </w:rPr>
              <w:t xml:space="preserve">Белая К.Ю. Патриотическое воспитание. М: </w:t>
            </w:r>
            <w:proofErr w:type="spellStart"/>
            <w:r>
              <w:rPr>
                <w:lang w:eastAsia="en-US"/>
              </w:rPr>
              <w:t>Элти</w:t>
            </w:r>
            <w:proofErr w:type="spellEnd"/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Кудиц</w:t>
            </w:r>
            <w:proofErr w:type="spellEnd"/>
            <w:r>
              <w:rPr>
                <w:lang w:eastAsia="en-US"/>
              </w:rPr>
              <w:t>, 2002.</w:t>
            </w:r>
          </w:p>
        </w:tc>
      </w:tr>
      <w:tr w:rsidR="0094658C" w:rsidTr="0094658C">
        <w:tc>
          <w:tcPr>
            <w:tcW w:w="1537" w:type="pct"/>
          </w:tcPr>
          <w:p w:rsidR="0094658C" w:rsidRPr="0094658C" w:rsidRDefault="0094658C">
            <w:pPr>
              <w:rPr>
                <w:b/>
              </w:rPr>
            </w:pPr>
            <w:r w:rsidRPr="0094658C">
              <w:rPr>
                <w:b/>
              </w:rPr>
              <w:lastRenderedPageBreak/>
              <w:t>Труд</w:t>
            </w:r>
          </w:p>
        </w:tc>
        <w:tc>
          <w:tcPr>
            <w:tcW w:w="3463" w:type="pct"/>
          </w:tcPr>
          <w:p w:rsidR="00A23247" w:rsidRPr="005F19CC" w:rsidRDefault="00A23247" w:rsidP="00A23247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«Детство» Программа развития и воспитания детей в детском саду (под ред. В. И. Логинова, А. Г. Гогоберидзе, А. З. Михайлова и др. М: Детство-Пресс,2010.)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Л. В. </w:t>
            </w:r>
            <w:proofErr w:type="spellStart"/>
            <w:r>
              <w:rPr>
                <w:lang w:eastAsia="en-US"/>
              </w:rPr>
              <w:t>Куцакова</w:t>
            </w:r>
            <w:proofErr w:type="spellEnd"/>
            <w:r>
              <w:rPr>
                <w:lang w:eastAsia="en-US"/>
              </w:rPr>
              <w:t>. « Конструирование и ручной труд  в детском саду». М., ТЦ «Сфера» 2008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Л. В. </w:t>
            </w:r>
            <w:proofErr w:type="spellStart"/>
            <w:r>
              <w:rPr>
                <w:lang w:eastAsia="en-US"/>
              </w:rPr>
              <w:t>Куцакова</w:t>
            </w:r>
            <w:proofErr w:type="spellEnd"/>
            <w:r>
              <w:rPr>
                <w:lang w:eastAsia="en-US"/>
              </w:rPr>
              <w:t xml:space="preserve"> «Нравственно-трудовое воспитание в детском саду» Москва Мозаика-Синтез 2007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Рукотворный мир. Сценарии игр-занятий для дошкольников, О. В. </w:t>
            </w:r>
            <w:proofErr w:type="spellStart"/>
            <w:r>
              <w:rPr>
                <w:lang w:eastAsia="en-US"/>
              </w:rPr>
              <w:t>Дыбина</w:t>
            </w:r>
            <w:proofErr w:type="spellEnd"/>
            <w:r>
              <w:rPr>
                <w:lang w:eastAsia="en-US"/>
              </w:rPr>
              <w:t xml:space="preserve"> М: Сфера ,2001.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Э. К. </w:t>
            </w:r>
            <w:proofErr w:type="spellStart"/>
            <w:r>
              <w:rPr>
                <w:lang w:eastAsia="en-US"/>
              </w:rPr>
              <w:t>Гульянц</w:t>
            </w:r>
            <w:proofErr w:type="spellEnd"/>
            <w:r>
              <w:rPr>
                <w:lang w:eastAsia="en-US"/>
              </w:rPr>
              <w:t>, И. Я. </w:t>
            </w:r>
            <w:proofErr w:type="spellStart"/>
            <w:r>
              <w:rPr>
                <w:lang w:eastAsia="en-US"/>
              </w:rPr>
              <w:t>Базик</w:t>
            </w:r>
            <w:proofErr w:type="spellEnd"/>
            <w:r>
              <w:rPr>
                <w:lang w:eastAsia="en-US"/>
              </w:rPr>
              <w:t>. Что можно сделать из природного материала. М., Просвещение, 1991.</w:t>
            </w:r>
          </w:p>
          <w:p w:rsidR="0094658C" w:rsidRPr="00A23247" w:rsidRDefault="00A23247" w:rsidP="00A23247">
            <w:r>
              <w:rPr>
                <w:lang w:eastAsia="en-US"/>
              </w:rPr>
              <w:t xml:space="preserve">Юный эколог. Программа и условия её реализации в </w:t>
            </w:r>
            <w:proofErr w:type="gramStart"/>
            <w:r>
              <w:rPr>
                <w:lang w:eastAsia="en-US"/>
              </w:rPr>
              <w:t>детском</w:t>
            </w:r>
            <w:proofErr w:type="gramEnd"/>
            <w:r>
              <w:rPr>
                <w:lang w:eastAsia="en-US"/>
              </w:rPr>
              <w:t xml:space="preserve"> учреждениим:1998.</w:t>
            </w:r>
          </w:p>
        </w:tc>
      </w:tr>
      <w:tr w:rsidR="0094658C" w:rsidTr="0094658C">
        <w:tc>
          <w:tcPr>
            <w:tcW w:w="1537" w:type="pct"/>
          </w:tcPr>
          <w:p w:rsidR="0094658C" w:rsidRPr="0094658C" w:rsidRDefault="0094658C">
            <w:pPr>
              <w:rPr>
                <w:b/>
              </w:rPr>
            </w:pPr>
            <w:r w:rsidRPr="0094658C">
              <w:rPr>
                <w:b/>
              </w:rPr>
              <w:t>Познание</w:t>
            </w:r>
          </w:p>
        </w:tc>
        <w:tc>
          <w:tcPr>
            <w:tcW w:w="3463" w:type="pct"/>
          </w:tcPr>
          <w:p w:rsidR="00A23247" w:rsidRDefault="00A23247" w:rsidP="00A23247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«Детство» Программа развития и воспитания детей в детском саду (под ред. В. И. Логинова, А. Г. Гогоберидзе, А. З. Михайлова и др. М: Детство-Пресс, 2010.)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З. А. Михайлова, И. Н. </w:t>
            </w:r>
            <w:proofErr w:type="spellStart"/>
            <w:r>
              <w:rPr>
                <w:lang w:eastAsia="en-US"/>
              </w:rPr>
              <w:t>Чеплашкина</w:t>
            </w:r>
            <w:proofErr w:type="spellEnd"/>
            <w:r>
              <w:rPr>
                <w:lang w:eastAsia="en-US"/>
              </w:rPr>
              <w:t>, Математика-это интересно. Игровые ситуации, диагностика освоенности математических представлений. СПБ: Детство-пресс, 2008.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З. А. Михайлова, И. Н. </w:t>
            </w:r>
            <w:proofErr w:type="spellStart"/>
            <w:r>
              <w:rPr>
                <w:lang w:eastAsia="en-US"/>
              </w:rPr>
              <w:t>Чеплашкина</w:t>
            </w:r>
            <w:proofErr w:type="spellEnd"/>
            <w:r>
              <w:rPr>
                <w:lang w:eastAsia="en-US"/>
              </w:rPr>
              <w:t>, Математика-это интересно. Рабочая тетрадь СПБ: Детство-пресс, 2010.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З. А. Михайлова «Игровые занимательные задачи для дошкольников» Москва Просвещение 1985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 Н. Николаева «Юный эколог» - М: «Мозаика – Синтез» 2010</w:t>
            </w:r>
          </w:p>
          <w:p w:rsidR="0094658C" w:rsidRPr="00A23247" w:rsidRDefault="00A23247" w:rsidP="00A23247">
            <w:r>
              <w:rPr>
                <w:lang w:eastAsia="en-US"/>
              </w:rPr>
              <w:t>С. Н. Николаева «Методика экологического воспитания дошкольников» Москва Академия 2001г.</w:t>
            </w:r>
          </w:p>
        </w:tc>
      </w:tr>
      <w:tr w:rsidR="0094658C" w:rsidTr="0094658C">
        <w:tc>
          <w:tcPr>
            <w:tcW w:w="1537" w:type="pct"/>
          </w:tcPr>
          <w:p w:rsidR="0094658C" w:rsidRPr="0094658C" w:rsidRDefault="0094658C">
            <w:pPr>
              <w:rPr>
                <w:b/>
              </w:rPr>
            </w:pPr>
            <w:r w:rsidRPr="0094658C">
              <w:rPr>
                <w:b/>
              </w:rPr>
              <w:t>Коммуникация</w:t>
            </w:r>
          </w:p>
        </w:tc>
        <w:tc>
          <w:tcPr>
            <w:tcW w:w="3463" w:type="pct"/>
          </w:tcPr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«Детство» Программа развития и воспитания детей в детском саду (под ред. В. И. Логинова, А. Г. Гогоберидзе, А. З. Михайлова и др. М: Детство-Пресс,2010.)</w:t>
            </w:r>
          </w:p>
          <w:p w:rsidR="00A23247" w:rsidRDefault="00A23247" w:rsidP="00A23247">
            <w:pPr>
              <w:tabs>
                <w:tab w:val="left" w:pos="3345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Программа развития речи детей  дошкольного возраста» О. С. Ушакова</w:t>
            </w:r>
          </w:p>
          <w:p w:rsidR="00A23247" w:rsidRDefault="00A23247" w:rsidP="00A23247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О. С. Ушакова - Занятия по развитию речи. М: ТЦ Сфера 2010.</w:t>
            </w:r>
          </w:p>
          <w:p w:rsidR="00A23247" w:rsidRDefault="00A23247" w:rsidP="00A23247">
            <w:pPr>
              <w:rPr>
                <w:lang w:eastAsia="en-US"/>
              </w:rPr>
            </w:pPr>
            <w:r>
              <w:rPr>
                <w:lang w:eastAsia="en-US"/>
              </w:rPr>
              <w:t>А. Г. </w:t>
            </w:r>
            <w:proofErr w:type="spellStart"/>
            <w:r>
              <w:rPr>
                <w:lang w:eastAsia="en-US"/>
              </w:rPr>
              <w:t>Арушанова</w:t>
            </w:r>
            <w:proofErr w:type="spellEnd"/>
            <w:r>
              <w:rPr>
                <w:lang w:eastAsia="en-US"/>
              </w:rPr>
              <w:t xml:space="preserve"> - Игры со звучащим словом М; 2009.</w:t>
            </w:r>
          </w:p>
          <w:p w:rsidR="0094658C" w:rsidRPr="00A23247" w:rsidRDefault="00A23247" w:rsidP="00A23247">
            <w:r>
              <w:rPr>
                <w:lang w:eastAsia="en-US"/>
              </w:rPr>
              <w:t>А. Г. </w:t>
            </w:r>
            <w:proofErr w:type="spellStart"/>
            <w:r>
              <w:rPr>
                <w:lang w:eastAsia="en-US"/>
              </w:rPr>
              <w:t>Арушанова</w:t>
            </w:r>
            <w:proofErr w:type="spellEnd"/>
            <w:r>
              <w:rPr>
                <w:lang w:eastAsia="en-US"/>
              </w:rPr>
              <w:t xml:space="preserve"> - Речь и речевое общение детей М.Мозаика-Синтез,1999.</w:t>
            </w:r>
          </w:p>
        </w:tc>
      </w:tr>
      <w:tr w:rsidR="00A23247" w:rsidTr="0094658C">
        <w:tc>
          <w:tcPr>
            <w:tcW w:w="1537" w:type="pct"/>
          </w:tcPr>
          <w:p w:rsidR="00A23247" w:rsidRPr="0094658C" w:rsidRDefault="00A23247">
            <w:pPr>
              <w:rPr>
                <w:b/>
              </w:rPr>
            </w:pPr>
            <w:r w:rsidRPr="0094658C">
              <w:rPr>
                <w:b/>
              </w:rPr>
              <w:t>Чтение художественной литературы</w:t>
            </w:r>
          </w:p>
        </w:tc>
        <w:tc>
          <w:tcPr>
            <w:tcW w:w="3463" w:type="pct"/>
          </w:tcPr>
          <w:p w:rsidR="00A23247" w:rsidRDefault="00A23247" w:rsidP="00CD27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«Детство» Программа развития и воспитания детей в детском саду (под ред. В. И. Логинова, А. Г. Гогоберидзе, А. З. Михайлова и др. М: Детство-Пресс,2010.)</w:t>
            </w:r>
          </w:p>
          <w:p w:rsidR="00A23247" w:rsidRDefault="00A23247" w:rsidP="00CD274E">
            <w:pPr>
              <w:spacing w:line="276" w:lineRule="auto"/>
              <w:rPr>
                <w:lang w:eastAsia="en-US"/>
              </w:rPr>
            </w:pPr>
          </w:p>
          <w:p w:rsidR="00A23247" w:rsidRDefault="00A23247" w:rsidP="00CD27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.Книга для чтения в детском саду и дома. Хрестоматия. 2-4 года/ составители:  В. </w:t>
            </w:r>
            <w:proofErr w:type="spellStart"/>
            <w:r>
              <w:rPr>
                <w:lang w:eastAsia="en-US"/>
              </w:rPr>
              <w:t>В.Гербова</w:t>
            </w:r>
            <w:proofErr w:type="spellEnd"/>
            <w:r>
              <w:rPr>
                <w:lang w:eastAsia="en-US"/>
              </w:rPr>
              <w:t xml:space="preserve"> и др. Москва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 xml:space="preserve">никс.2005 </w:t>
            </w:r>
            <w:r>
              <w:rPr>
                <w:lang w:eastAsia="en-US"/>
              </w:rPr>
              <w:lastRenderedPageBreak/>
              <w:t>год.</w:t>
            </w:r>
          </w:p>
          <w:p w:rsidR="00A23247" w:rsidRDefault="00A23247" w:rsidP="00CD27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. Книга для чтения в детском саду и дома. Хрестоматия. 4-5 лет / составители: </w:t>
            </w:r>
            <w:proofErr w:type="spellStart"/>
            <w:r>
              <w:rPr>
                <w:lang w:eastAsia="en-US"/>
              </w:rPr>
              <w:t>В.В.Гербова</w:t>
            </w:r>
            <w:proofErr w:type="spellEnd"/>
            <w:r>
              <w:rPr>
                <w:lang w:eastAsia="en-US"/>
              </w:rPr>
              <w:t xml:space="preserve"> и др.  Москва. Оникс. 2005 год.</w:t>
            </w:r>
          </w:p>
          <w:p w:rsidR="00A23247" w:rsidRDefault="00A23247" w:rsidP="00CD27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. Книга для чтения в детском саду и дома. Хрестоматия. 5-7 лет / составители: В. В. </w:t>
            </w:r>
            <w:proofErr w:type="spellStart"/>
            <w:r>
              <w:rPr>
                <w:lang w:eastAsia="en-US"/>
              </w:rPr>
              <w:t>Гербова</w:t>
            </w:r>
            <w:proofErr w:type="spellEnd"/>
            <w:r>
              <w:rPr>
                <w:lang w:eastAsia="en-US"/>
              </w:rPr>
              <w:t xml:space="preserve"> и др. - Москва. Оникс. 2005 год.</w:t>
            </w:r>
          </w:p>
          <w:p w:rsidR="00A23247" w:rsidRDefault="00A23247" w:rsidP="00CD27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В. В. </w:t>
            </w:r>
            <w:proofErr w:type="spellStart"/>
            <w:r>
              <w:rPr>
                <w:lang w:eastAsia="en-US"/>
              </w:rPr>
              <w:t>Гербова</w:t>
            </w:r>
            <w:proofErr w:type="spellEnd"/>
            <w:r>
              <w:rPr>
                <w:lang w:eastAsia="en-US"/>
              </w:rPr>
              <w:t>. Художественная литература. М. Мозаика-Синтез.2005.</w:t>
            </w:r>
          </w:p>
        </w:tc>
      </w:tr>
      <w:tr w:rsidR="00A23247" w:rsidTr="0094658C">
        <w:tc>
          <w:tcPr>
            <w:tcW w:w="1537" w:type="pct"/>
          </w:tcPr>
          <w:p w:rsidR="00A23247" w:rsidRPr="0094658C" w:rsidRDefault="00A23247">
            <w:pPr>
              <w:rPr>
                <w:b/>
              </w:rPr>
            </w:pPr>
            <w:r w:rsidRPr="0094658C">
              <w:rPr>
                <w:b/>
                <w:lang w:eastAsia="en-US"/>
              </w:rPr>
              <w:lastRenderedPageBreak/>
              <w:t>Художественное творчество</w:t>
            </w:r>
          </w:p>
        </w:tc>
        <w:tc>
          <w:tcPr>
            <w:tcW w:w="3463" w:type="pct"/>
          </w:tcPr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«Детство» Программа развития и воспитания детей в детском саду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под ред. В. И. Логинова, А. Г. Гогоберидзе, А. З. Михайлова и др. М: Детство-Пресс,2010.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И. А. Лыкова  «Цветные ладошки» изд. «Карапуз – дидактика» - М,: 2009 – программа художественного обучения и развития Л. В. </w:t>
            </w:r>
            <w:proofErr w:type="spellStart"/>
            <w:r>
              <w:rPr>
                <w:lang w:eastAsia="en-US"/>
              </w:rPr>
              <w:t>Куцакова</w:t>
            </w:r>
            <w:proofErr w:type="spellEnd"/>
            <w:r>
              <w:rPr>
                <w:lang w:eastAsia="en-US"/>
              </w:rPr>
              <w:t xml:space="preserve"> «Конструирование и художественный труд в детском саду» - М: «Сфера» 2008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Л. В. </w:t>
            </w:r>
            <w:proofErr w:type="spellStart"/>
            <w:r>
              <w:rPr>
                <w:lang w:eastAsia="en-US"/>
              </w:rPr>
              <w:t>Куцакова</w:t>
            </w:r>
            <w:proofErr w:type="spellEnd"/>
            <w:r>
              <w:rPr>
                <w:lang w:eastAsia="en-US"/>
              </w:rPr>
              <w:t xml:space="preserve"> «Занятия по конструированию из строительного материала в средней группе» Москва Мозаика Синтез 2007</w:t>
            </w:r>
          </w:p>
          <w:p w:rsidR="00A23247" w:rsidRDefault="00A23247" w:rsidP="00A23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Л. В. </w:t>
            </w:r>
            <w:proofErr w:type="spellStart"/>
            <w:r>
              <w:rPr>
                <w:lang w:eastAsia="en-US"/>
              </w:rPr>
              <w:t>Куцакова</w:t>
            </w:r>
            <w:proofErr w:type="spellEnd"/>
            <w:r>
              <w:rPr>
                <w:lang w:eastAsia="en-US"/>
              </w:rPr>
              <w:t xml:space="preserve"> «Занятия по конструированию из строительного материала в старшей группе» Москва Мозаика Синтез 2008</w:t>
            </w:r>
          </w:p>
          <w:p w:rsidR="00A23247" w:rsidRPr="00A23247" w:rsidRDefault="00A23247" w:rsidP="00A23247">
            <w:r>
              <w:rPr>
                <w:lang w:eastAsia="en-US"/>
              </w:rPr>
              <w:t>Л. В. </w:t>
            </w:r>
            <w:proofErr w:type="spellStart"/>
            <w:r>
              <w:rPr>
                <w:lang w:eastAsia="en-US"/>
              </w:rPr>
              <w:t>Куцакова</w:t>
            </w:r>
            <w:proofErr w:type="spellEnd"/>
            <w:r>
              <w:rPr>
                <w:lang w:eastAsia="en-US"/>
              </w:rPr>
              <w:t xml:space="preserve"> «Занятия по конструированию из строительного материала в подготовительной группе» Москва Мозаика Синтез 2007</w:t>
            </w:r>
          </w:p>
        </w:tc>
      </w:tr>
      <w:tr w:rsidR="00A23247" w:rsidTr="0094658C">
        <w:tc>
          <w:tcPr>
            <w:tcW w:w="1537" w:type="pct"/>
          </w:tcPr>
          <w:p w:rsidR="00A23247" w:rsidRPr="0094658C" w:rsidRDefault="00A23247">
            <w:pPr>
              <w:rPr>
                <w:b/>
                <w:lang w:eastAsia="en-US"/>
              </w:rPr>
            </w:pPr>
            <w:r w:rsidRPr="0094658C">
              <w:rPr>
                <w:b/>
                <w:lang w:eastAsia="en-US"/>
              </w:rPr>
              <w:t>Музыка</w:t>
            </w:r>
          </w:p>
        </w:tc>
        <w:tc>
          <w:tcPr>
            <w:tcW w:w="3463" w:type="pct"/>
          </w:tcPr>
          <w:p w:rsidR="00A23247" w:rsidRPr="00A23247" w:rsidRDefault="00A23247" w:rsidP="00A23247">
            <w:pPr>
              <w:spacing w:line="276" w:lineRule="auto"/>
              <w:rPr>
                <w:lang w:eastAsia="en-US"/>
              </w:rPr>
            </w:pPr>
            <w:r w:rsidRPr="00A23247">
              <w:rPr>
                <w:lang w:eastAsia="en-US"/>
              </w:rPr>
              <w:t>«Детство» Программа развития и воспитания детей в детском саду (под ред. В. И. Логинова, А. Г. Гогоберидзе, А. З. Михайлова и др. М: Детство-Пресс,2010.)</w:t>
            </w:r>
          </w:p>
          <w:p w:rsidR="00A23247" w:rsidRPr="00A23247" w:rsidRDefault="00A23247" w:rsidP="00A23247">
            <w:pPr>
              <w:spacing w:line="276" w:lineRule="auto"/>
              <w:rPr>
                <w:lang w:eastAsia="en-US"/>
              </w:rPr>
            </w:pPr>
            <w:r w:rsidRPr="00A23247">
              <w:rPr>
                <w:lang w:eastAsia="en-US"/>
              </w:rPr>
              <w:t>Н. Ветлугина и др. Музыка в детском саду. Музыка, 1989</w:t>
            </w:r>
          </w:p>
          <w:p w:rsidR="00A23247" w:rsidRPr="00A23247" w:rsidRDefault="00A23247" w:rsidP="00A23247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Style w:val="text1"/>
                <w:rFonts w:ascii="Times New Roman" w:hAnsi="Times New Roman"/>
                <w:sz w:val="24"/>
                <w:szCs w:val="24"/>
                <w:lang w:eastAsia="en-US"/>
              </w:rPr>
            </w:pPr>
            <w:r w:rsidRPr="00A23247">
              <w:rPr>
                <w:rStyle w:val="text1"/>
                <w:rFonts w:ascii="Times New Roman" w:hAnsi="Times New Roman"/>
                <w:sz w:val="24"/>
                <w:szCs w:val="24"/>
                <w:lang w:eastAsia="en-US"/>
              </w:rPr>
              <w:t>А. И. Буренина «Театр всевозможного» Санкт – Петербург 2002</w:t>
            </w:r>
          </w:p>
          <w:p w:rsidR="00A23247" w:rsidRPr="00A23247" w:rsidRDefault="00A23247" w:rsidP="00A23247">
            <w:pPr>
              <w:spacing w:line="276" w:lineRule="auto"/>
              <w:rPr>
                <w:rStyle w:val="text1"/>
                <w:rFonts w:ascii="Times New Roman" w:hAnsi="Times New Roman"/>
                <w:sz w:val="24"/>
                <w:szCs w:val="24"/>
                <w:lang w:eastAsia="en-US"/>
              </w:rPr>
            </w:pPr>
            <w:r w:rsidRPr="00A23247">
              <w:rPr>
                <w:rStyle w:val="text1"/>
                <w:rFonts w:ascii="Times New Roman" w:hAnsi="Times New Roman"/>
                <w:sz w:val="24"/>
                <w:szCs w:val="24"/>
                <w:lang w:eastAsia="en-US"/>
              </w:rPr>
              <w:t xml:space="preserve">Аудиокассеты с записями музыкальных произведений (сост. В. А. Петрова). – М.: ГДРЗ, 1995. </w:t>
            </w:r>
          </w:p>
          <w:p w:rsidR="00A23247" w:rsidRPr="00A23247" w:rsidRDefault="00A23247" w:rsidP="00A23247">
            <w:pPr>
              <w:spacing w:line="276" w:lineRule="auto"/>
            </w:pPr>
            <w:r w:rsidRPr="00A23247">
              <w:rPr>
                <w:lang w:eastAsia="en-US"/>
              </w:rPr>
              <w:t xml:space="preserve"> «Музыкальный руководитель» - журнал</w:t>
            </w:r>
            <w:proofErr w:type="gramStart"/>
            <w:r w:rsidRPr="00A23247">
              <w:rPr>
                <w:lang w:eastAsia="en-US"/>
              </w:rPr>
              <w:t xml:space="preserve"> И</w:t>
            </w:r>
            <w:proofErr w:type="gramEnd"/>
            <w:r w:rsidRPr="00A23247">
              <w:rPr>
                <w:lang w:eastAsia="en-US"/>
              </w:rPr>
              <w:t>зд. Дом «Воспитание дошкольника»</w:t>
            </w:r>
          </w:p>
        </w:tc>
      </w:tr>
    </w:tbl>
    <w:p w:rsidR="0094658C" w:rsidRDefault="0094658C"/>
    <w:p w:rsidR="00D1541A" w:rsidRDefault="00D1541A"/>
    <w:p w:rsidR="00D1541A" w:rsidRDefault="00D1541A"/>
    <w:p w:rsidR="00D1541A" w:rsidRDefault="00D1541A"/>
    <w:p w:rsidR="00D1541A" w:rsidRDefault="00D1541A"/>
    <w:p w:rsidR="00D1541A" w:rsidRDefault="00D1541A"/>
    <w:p w:rsidR="00D1541A" w:rsidRDefault="00D1541A"/>
    <w:p w:rsidR="00D1541A" w:rsidRDefault="00D1541A"/>
    <w:p w:rsidR="00D1541A" w:rsidRDefault="00D1541A"/>
    <w:p w:rsidR="00D1541A" w:rsidRDefault="00D1541A"/>
    <w:p w:rsidR="00D1541A" w:rsidRDefault="00D1541A"/>
    <w:p w:rsidR="00D1541A" w:rsidRDefault="00D1541A"/>
    <w:p w:rsidR="00D1541A" w:rsidRDefault="00D1541A">
      <w:bookmarkStart w:id="0" w:name="_GoBack"/>
      <w:bookmarkEnd w:id="0"/>
    </w:p>
    <w:sectPr w:rsidR="00D15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25"/>
    <w:rsid w:val="00354CC3"/>
    <w:rsid w:val="0094658C"/>
    <w:rsid w:val="009A3B25"/>
    <w:rsid w:val="009F6CA7"/>
    <w:rsid w:val="00A23247"/>
    <w:rsid w:val="00D0570C"/>
    <w:rsid w:val="00D1541A"/>
    <w:rsid w:val="00FA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basedOn w:val="a0"/>
    <w:rsid w:val="00A23247"/>
    <w:rPr>
      <w:rFonts w:ascii="Verdana" w:hAnsi="Verdana" w:hint="default"/>
      <w:sz w:val="20"/>
      <w:szCs w:val="20"/>
    </w:rPr>
  </w:style>
  <w:style w:type="paragraph" w:customStyle="1" w:styleId="a4">
    <w:name w:val="Содержимое таблицы"/>
    <w:basedOn w:val="a"/>
    <w:rsid w:val="00A23247"/>
    <w:pPr>
      <w:widowControl w:val="0"/>
      <w:suppressLineNumbers/>
      <w:suppressAutoHyphens/>
    </w:pPr>
    <w:rPr>
      <w:rFonts w:ascii="Liberation Serif" w:eastAsia="DejaVu Sans" w:hAnsi="Liberation Serif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basedOn w:val="a0"/>
    <w:rsid w:val="00A23247"/>
    <w:rPr>
      <w:rFonts w:ascii="Verdana" w:hAnsi="Verdana" w:hint="default"/>
      <w:sz w:val="20"/>
      <w:szCs w:val="20"/>
    </w:rPr>
  </w:style>
  <w:style w:type="paragraph" w:customStyle="1" w:styleId="a4">
    <w:name w:val="Содержимое таблицы"/>
    <w:basedOn w:val="a"/>
    <w:rsid w:val="00A23247"/>
    <w:pPr>
      <w:widowControl w:val="0"/>
      <w:suppressLineNumbers/>
      <w:suppressAutoHyphens/>
    </w:pPr>
    <w:rPr>
      <w:rFonts w:ascii="Liberation Serif" w:eastAsia="DejaVu Sans" w:hAnsi="Liberation Seri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Watchman</dc:creator>
  <cp:lastModifiedBy>Watchman</cp:lastModifiedBy>
  <cp:revision>5</cp:revision>
  <dcterms:created xsi:type="dcterms:W3CDTF">2013-08-04T15:08:00Z</dcterms:created>
  <dcterms:modified xsi:type="dcterms:W3CDTF">2013-08-04T16:16:00Z</dcterms:modified>
</cp:coreProperties>
</file>